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6892B" w14:textId="77777777" w:rsidR="00C52C4D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kern w:val="0"/>
          <w:sz w:val="24"/>
          <w:szCs w:val="24"/>
        </w:rPr>
      </w:pPr>
      <w:r>
        <w:rPr>
          <w:rFonts w:ascii="Poppins-Bold" w:hAnsi="Poppins-Bold" w:cs="Poppins-Bold"/>
          <w:b/>
          <w:bCs/>
          <w:kern w:val="0"/>
          <w:sz w:val="24"/>
          <w:szCs w:val="24"/>
        </w:rPr>
        <w:t xml:space="preserve">BIBLIOTECA NACIONAL DE ESPAÑA. </w:t>
      </w:r>
      <w:r w:rsidR="00C52C4D">
        <w:rPr>
          <w:rFonts w:ascii="Poppins-Bold" w:hAnsi="Poppins-Bold" w:cs="Poppins-Bold"/>
          <w:b/>
          <w:bCs/>
          <w:kern w:val="0"/>
          <w:sz w:val="24"/>
          <w:szCs w:val="24"/>
        </w:rPr>
        <w:t>SALA DE CONFERENCIAS</w:t>
      </w:r>
    </w:p>
    <w:p w14:paraId="09838221" w14:textId="495EA6EC" w:rsid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kern w:val="0"/>
          <w:sz w:val="24"/>
          <w:szCs w:val="24"/>
        </w:rPr>
      </w:pPr>
      <w:r>
        <w:rPr>
          <w:rFonts w:ascii="Poppins-Bold" w:hAnsi="Poppins-Bold" w:cs="Poppins-Bold"/>
          <w:b/>
          <w:bCs/>
          <w:kern w:val="0"/>
          <w:sz w:val="24"/>
          <w:szCs w:val="24"/>
        </w:rPr>
        <w:t>VIERNES 12 DE ABRIL. 16:30-18.30</w:t>
      </w:r>
    </w:p>
    <w:p w14:paraId="1DEF12D1" w14:textId="77777777" w:rsid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kern w:val="0"/>
          <w:sz w:val="24"/>
          <w:szCs w:val="24"/>
        </w:rPr>
      </w:pPr>
    </w:p>
    <w:p w14:paraId="7D21CF0A" w14:textId="416A001E" w:rsidR="00C52C4D" w:rsidRDefault="00C52C4D" w:rsidP="00705DF2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kern w:val="0"/>
          <w:sz w:val="24"/>
          <w:szCs w:val="24"/>
        </w:rPr>
      </w:pPr>
      <w:r>
        <w:rPr>
          <w:rFonts w:ascii="Poppins-Bold" w:hAnsi="Poppins-Bold" w:cs="Poppins-Bold"/>
          <w:b/>
          <w:bCs/>
          <w:kern w:val="0"/>
          <w:sz w:val="24"/>
          <w:szCs w:val="24"/>
        </w:rPr>
        <w:t>ESCRIBIR SOBRE EL AGUA. BETANCOURT Y LOS INGENIEROS HIDRÁULICO</w:t>
      </w:r>
      <w:r w:rsidR="00A80504">
        <w:rPr>
          <w:rFonts w:ascii="Poppins-Bold" w:hAnsi="Poppins-Bold" w:cs="Poppins-Bold"/>
          <w:b/>
          <w:bCs/>
          <w:kern w:val="0"/>
          <w:sz w:val="24"/>
          <w:szCs w:val="24"/>
        </w:rPr>
        <w:t>S</w:t>
      </w:r>
    </w:p>
    <w:p w14:paraId="3DA0C25E" w14:textId="77777777" w:rsidR="00C52C4D" w:rsidRDefault="00C52C4D" w:rsidP="00705DF2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kern w:val="0"/>
          <w:sz w:val="24"/>
          <w:szCs w:val="24"/>
        </w:rPr>
      </w:pPr>
    </w:p>
    <w:p w14:paraId="3F20A520" w14:textId="10AED35B" w:rsid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4"/>
          <w:szCs w:val="24"/>
        </w:rPr>
      </w:pPr>
      <w:r>
        <w:rPr>
          <w:rFonts w:ascii="Poppins-Bold" w:hAnsi="Poppins-Bold" w:cs="Poppins-Bold"/>
          <w:b/>
          <w:bCs/>
          <w:kern w:val="0"/>
          <w:sz w:val="24"/>
          <w:szCs w:val="24"/>
        </w:rPr>
        <w:t xml:space="preserve">Rita Ruiz </w:t>
      </w:r>
      <w:r>
        <w:rPr>
          <w:rFonts w:ascii="Poppins-Regular" w:hAnsi="Poppins-Regular" w:cs="Poppins-Regular"/>
          <w:kern w:val="0"/>
          <w:sz w:val="24"/>
          <w:szCs w:val="24"/>
        </w:rPr>
        <w:t>(Universidad de Castilla-La Mancha). Un mar de palabras. La</w:t>
      </w:r>
    </w:p>
    <w:p w14:paraId="626B8AEC" w14:textId="77777777" w:rsid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4"/>
          <w:szCs w:val="24"/>
        </w:rPr>
      </w:pPr>
      <w:r>
        <w:rPr>
          <w:rFonts w:ascii="Poppins-Regular" w:hAnsi="Poppins-Regular" w:cs="Poppins-Regular"/>
          <w:kern w:val="0"/>
          <w:sz w:val="24"/>
          <w:szCs w:val="24"/>
        </w:rPr>
        <w:t>ingeniería civil y los libros.</w:t>
      </w:r>
    </w:p>
    <w:p w14:paraId="52BD78D1" w14:textId="77777777" w:rsidR="00705DF2" w:rsidRP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4"/>
          <w:szCs w:val="24"/>
          <w:lang w:val="it-CH"/>
        </w:rPr>
      </w:pPr>
      <w:r w:rsidRPr="00705DF2">
        <w:rPr>
          <w:rFonts w:ascii="Poppins-Bold" w:hAnsi="Poppins-Bold" w:cs="Poppins-Bold"/>
          <w:b/>
          <w:bCs/>
          <w:kern w:val="0"/>
          <w:sz w:val="24"/>
          <w:szCs w:val="24"/>
          <w:lang w:val="it-CH"/>
        </w:rPr>
        <w:t xml:space="preserve">Cristiano Zanetti </w:t>
      </w:r>
      <w:r w:rsidRPr="00705DF2">
        <w:rPr>
          <w:rFonts w:ascii="Poppins-Regular" w:hAnsi="Poppins-Regular" w:cs="Poppins-Regular"/>
          <w:kern w:val="0"/>
          <w:sz w:val="24"/>
          <w:szCs w:val="24"/>
          <w:lang w:val="it-CH"/>
        </w:rPr>
        <w:t>(Università Ca´Foscari - California Institute of</w:t>
      </w:r>
    </w:p>
    <w:p w14:paraId="49D0D825" w14:textId="77777777" w:rsid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4"/>
          <w:szCs w:val="24"/>
        </w:rPr>
      </w:pPr>
      <w:r>
        <w:rPr>
          <w:rFonts w:ascii="Poppins-Regular" w:hAnsi="Poppins-Regular" w:cs="Poppins-Regular"/>
          <w:kern w:val="0"/>
          <w:sz w:val="24"/>
          <w:szCs w:val="24"/>
        </w:rPr>
        <w:t>Technology). Tratados del Renacimiento y los orígenes del ingeniero</w:t>
      </w:r>
    </w:p>
    <w:p w14:paraId="6C00E4B2" w14:textId="77777777" w:rsid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4"/>
          <w:szCs w:val="24"/>
        </w:rPr>
      </w:pPr>
      <w:r>
        <w:rPr>
          <w:rFonts w:ascii="Poppins-Regular" w:hAnsi="Poppins-Regular" w:cs="Poppins-Regular"/>
          <w:kern w:val="0"/>
          <w:sz w:val="24"/>
          <w:szCs w:val="24"/>
        </w:rPr>
        <w:t>hidráulico.</w:t>
      </w:r>
    </w:p>
    <w:p w14:paraId="79527806" w14:textId="77777777" w:rsid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4"/>
          <w:szCs w:val="24"/>
        </w:rPr>
      </w:pPr>
      <w:r>
        <w:rPr>
          <w:rFonts w:ascii="Poppins-Bold" w:hAnsi="Poppins-Bold" w:cs="Poppins-Bold"/>
          <w:b/>
          <w:bCs/>
          <w:kern w:val="0"/>
          <w:sz w:val="24"/>
          <w:szCs w:val="24"/>
        </w:rPr>
        <w:t xml:space="preserve">Emilie d´Orgeix </w:t>
      </w:r>
      <w:r>
        <w:rPr>
          <w:rFonts w:ascii="Poppins-Regular" w:hAnsi="Poppins-Regular" w:cs="Poppins-Regular"/>
          <w:kern w:val="0"/>
          <w:sz w:val="24"/>
          <w:szCs w:val="24"/>
        </w:rPr>
        <w:t>(École Pratique des Hautes Études. PSL Université). Las</w:t>
      </w:r>
    </w:p>
    <w:p w14:paraId="6BD365A7" w14:textId="77777777" w:rsid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4"/>
          <w:szCs w:val="24"/>
        </w:rPr>
      </w:pPr>
      <w:r>
        <w:rPr>
          <w:rFonts w:ascii="Poppins-Regular" w:hAnsi="Poppins-Regular" w:cs="Poppins-Regular"/>
          <w:kern w:val="0"/>
          <w:sz w:val="24"/>
          <w:szCs w:val="24"/>
        </w:rPr>
        <w:t>redes de Bernard Forest de Bélidor, autor de la Architecture hydraulique</w:t>
      </w:r>
    </w:p>
    <w:p w14:paraId="27EFB207" w14:textId="77777777" w:rsid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4"/>
          <w:szCs w:val="24"/>
        </w:rPr>
      </w:pPr>
      <w:r>
        <w:rPr>
          <w:rFonts w:ascii="Poppins-Regular" w:hAnsi="Poppins-Regular" w:cs="Poppins-Regular"/>
          <w:kern w:val="0"/>
          <w:sz w:val="24"/>
          <w:szCs w:val="24"/>
        </w:rPr>
        <w:t>(1737-1750).</w:t>
      </w:r>
    </w:p>
    <w:p w14:paraId="318D81D9" w14:textId="77777777" w:rsid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4"/>
          <w:szCs w:val="24"/>
        </w:rPr>
      </w:pPr>
      <w:r>
        <w:rPr>
          <w:rFonts w:ascii="Poppins-Bold" w:hAnsi="Poppins-Bold" w:cs="Poppins-Bold"/>
          <w:b/>
          <w:bCs/>
          <w:kern w:val="0"/>
          <w:sz w:val="24"/>
          <w:szCs w:val="24"/>
        </w:rPr>
        <w:t xml:space="preserve">Daniel Crespo Delgado </w:t>
      </w:r>
      <w:r>
        <w:rPr>
          <w:rFonts w:ascii="Poppins-Regular" w:hAnsi="Poppins-Regular" w:cs="Poppins-Regular"/>
          <w:kern w:val="0"/>
          <w:sz w:val="24"/>
          <w:szCs w:val="24"/>
        </w:rPr>
        <w:t>(Universidad Complutense de Madrid.</w:t>
      </w:r>
    </w:p>
    <w:p w14:paraId="1CBB2A5D" w14:textId="77777777" w:rsid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4"/>
          <w:szCs w:val="24"/>
        </w:rPr>
      </w:pPr>
      <w:r>
        <w:rPr>
          <w:rFonts w:ascii="Poppins-Regular" w:hAnsi="Poppins-Regular" w:cs="Poppins-Regular"/>
          <w:kern w:val="0"/>
          <w:sz w:val="24"/>
          <w:szCs w:val="24"/>
        </w:rPr>
        <w:t>Fundación Juanelo Turriano). Escribir sobre el agua en las Luces.</w:t>
      </w:r>
    </w:p>
    <w:p w14:paraId="53550508" w14:textId="77777777" w:rsidR="00705DF2" w:rsidRDefault="00705DF2" w:rsidP="00705DF2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4"/>
          <w:szCs w:val="24"/>
        </w:rPr>
      </w:pPr>
      <w:r>
        <w:rPr>
          <w:rFonts w:ascii="Poppins-Regular" w:hAnsi="Poppins-Regular" w:cs="Poppins-Regular"/>
          <w:kern w:val="0"/>
          <w:sz w:val="24"/>
          <w:szCs w:val="24"/>
        </w:rPr>
        <w:t>Betancourt y los libros.</w:t>
      </w:r>
    </w:p>
    <w:p w14:paraId="19364843" w14:textId="28EFC03E" w:rsidR="00C35221" w:rsidRDefault="00705DF2" w:rsidP="00705DF2">
      <w:pPr>
        <w:autoSpaceDE w:val="0"/>
        <w:autoSpaceDN w:val="0"/>
        <w:adjustRightInd w:val="0"/>
        <w:spacing w:after="0" w:line="240" w:lineRule="auto"/>
      </w:pPr>
      <w:r>
        <w:rPr>
          <w:rFonts w:ascii="Poppins-Bold" w:hAnsi="Poppins-Bold" w:cs="Poppins-Bold"/>
          <w:b/>
          <w:bCs/>
          <w:kern w:val="0"/>
          <w:sz w:val="24"/>
          <w:szCs w:val="24"/>
        </w:rPr>
        <w:t xml:space="preserve">Darina Martykánová </w:t>
      </w:r>
      <w:r>
        <w:rPr>
          <w:rFonts w:ascii="Poppins-Regular" w:hAnsi="Poppins-Regular" w:cs="Poppins-Regular"/>
          <w:kern w:val="0"/>
          <w:sz w:val="24"/>
          <w:szCs w:val="24"/>
        </w:rPr>
        <w:t>(Universidad Autónoma de Madrid). Fomentar las riquezas del país: la institucionalización de la ingeniería hidráulica en España.</w:t>
      </w:r>
    </w:p>
    <w:sectPr w:rsidR="00C35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Bold">
    <w:altName w:val="Poppi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-Regular">
    <w:altName w:val="Poppi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50"/>
    <w:rsid w:val="00705DF2"/>
    <w:rsid w:val="007E6950"/>
    <w:rsid w:val="00865248"/>
    <w:rsid w:val="00A80504"/>
    <w:rsid w:val="00C35221"/>
    <w:rsid w:val="00C5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3A3F"/>
  <w15:chartTrackingRefBased/>
  <w15:docId w15:val="{E04E4D79-A14C-4678-A77F-E146CCE9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reserva3</dc:creator>
  <cp:keywords/>
  <dc:description/>
  <cp:lastModifiedBy>reserva3</cp:lastModifiedBy>
  <cp:revision>5</cp:revision>
  <dcterms:created xsi:type="dcterms:W3CDTF">2024-04-02T14:58:00Z</dcterms:created>
  <dcterms:modified xsi:type="dcterms:W3CDTF">2024-04-02T15:35:00Z</dcterms:modified>
</cp:coreProperties>
</file>